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Compte personnel de formation (CPF). Augmentation du montant de la participation obligatoire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>
        <w:spacing w:before="0" w:after="0"/>
      </w:pPr>
      <w:r>
        <w:rPr/>
        <w:t xml:space="preserve">Le décret n° 2026-234 du 30 mars 2026 fixe à 150 € le montant de la participation obligatoire au financement des formations éligibles au compte personnel de formation en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2026-07-25T02:07:59+02:00</dcterms:created>
  <dcterms:modified xsi:type="dcterms:W3CDTF">2026-07-25T02:07:59+02:00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