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Procédure d’autorisation environnementale. Instruction n° TECL2428215C du 28 octobre 2024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L'instruction n° TECL2428215C</w:t>
      </w:r>
      <w:r>
        <w:rPr>
          <w:i w:val="1"/>
          <w:iCs w:val="1"/>
        </w:rPr>
        <w:t xml:space="preserve"> </w:t>
      </w:r>
      <w:r>
        <w:rPr/>
        <w:t xml:space="preserve">du 28 octobre 2024 vise à présenter les principales évolutions et les actions requises pour la mise en œuvre de la procédure d’autorisation environnementale révisée par la loi n° 2023- 973 du 23 octobre 2023 relative à l'industrie verte.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2026-01-22T13:36:12+01:00</dcterms:created>
  <dcterms:modified xsi:type="dcterms:W3CDTF">2026-01-22T13:36:12+01:00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