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Recensement de la population. Liste des communes autorisées à recourir à une entreprise prestataire</w:t>
      </w:r>
    </w:p>
    <w:p>
      <w:pPr>
        <w:pStyle w:val="Heading2"/>
      </w:pPr>
      <w:r>
        <w:rPr/>
        <w:t xml:space="preserve">Revue - Marchés Publics</w:t>
      </w:r>
    </w:p>
    <w:p>
      <w:pPr>
        <w:pStyle w:val="Heading3"/>
      </w:pPr>
      <w:r>
        <w:rPr/>
        <w:t xml:space="preserve">Source - JO</w:t>
      </w:r>
    </w:p>
    <w:p/>
    <w:p>
      <w:pPr/>
      <w:r>
        <w:rPr/>
        <w:t xml:space="preserve"> L'article 127 de la loi n° 2019-486 du 22 mai 2019 relative à la croissance et à la transformation des entreprises prévoit une expérimentation permettant aux communes et EPCI de recourir à une entreprise prestataire pour la réalisation des opérations de collecte de recensement de la population. Le décret n° 2019-1173 du 14 novembre 2019 en précise les modalités d'application. Le décret n° 2020-908 du 24 juillet 2020 dresse la liste des communes autorisées à mener l'expérimentation.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2026-08-24T15:44:12+02:00</dcterms:created>
  <dcterms:modified xsi:type="dcterms:W3CDTF">2026-08-24T15:44:12+02:00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